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48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4288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违法违规使用医疗保障基金行为举报奖励审批表</w:t>
      </w:r>
    </w:p>
    <w:p w14:paraId="5CDB5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医保举奖审字〔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544"/>
        <w:gridCol w:w="1736"/>
        <w:gridCol w:w="2182"/>
      </w:tblGrid>
      <w:tr w14:paraId="7880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80" w:type="dxa"/>
            <w:noWrap w:val="0"/>
            <w:vAlign w:val="center"/>
          </w:tcPr>
          <w:p w14:paraId="23C4F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举报人姓名</w:t>
            </w:r>
          </w:p>
        </w:tc>
        <w:tc>
          <w:tcPr>
            <w:tcW w:w="2280" w:type="dxa"/>
            <w:noWrap w:val="0"/>
            <w:vAlign w:val="top"/>
          </w:tcPr>
          <w:p w14:paraId="6B561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noWrap w:val="0"/>
            <w:vAlign w:val="center"/>
          </w:tcPr>
          <w:p w14:paraId="1E556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2182" w:type="dxa"/>
            <w:noWrap w:val="0"/>
            <w:vAlign w:val="top"/>
          </w:tcPr>
          <w:p w14:paraId="4BAB1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15A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80" w:type="dxa"/>
            <w:noWrap w:val="0"/>
            <w:vAlign w:val="center"/>
          </w:tcPr>
          <w:p w14:paraId="3DE8F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开户银行</w:t>
            </w:r>
          </w:p>
        </w:tc>
        <w:tc>
          <w:tcPr>
            <w:tcW w:w="2280" w:type="dxa"/>
            <w:noWrap w:val="0"/>
            <w:vAlign w:val="top"/>
          </w:tcPr>
          <w:p w14:paraId="051DC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noWrap w:val="0"/>
            <w:vAlign w:val="center"/>
          </w:tcPr>
          <w:p w14:paraId="1F2C6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银行账号</w:t>
            </w:r>
          </w:p>
        </w:tc>
        <w:tc>
          <w:tcPr>
            <w:tcW w:w="2182" w:type="dxa"/>
            <w:noWrap w:val="0"/>
            <w:vAlign w:val="top"/>
          </w:tcPr>
          <w:p w14:paraId="5A5CF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90F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80" w:type="dxa"/>
            <w:noWrap w:val="0"/>
            <w:vAlign w:val="center"/>
          </w:tcPr>
          <w:p w14:paraId="63A21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受理举报时间</w:t>
            </w:r>
          </w:p>
        </w:tc>
        <w:tc>
          <w:tcPr>
            <w:tcW w:w="2280" w:type="dxa"/>
            <w:noWrap w:val="0"/>
            <w:vAlign w:val="top"/>
          </w:tcPr>
          <w:p w14:paraId="118FC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noWrap w:val="0"/>
            <w:vAlign w:val="center"/>
          </w:tcPr>
          <w:p w14:paraId="4D1B7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举报办结时间</w:t>
            </w:r>
          </w:p>
        </w:tc>
        <w:tc>
          <w:tcPr>
            <w:tcW w:w="2182" w:type="dxa"/>
            <w:noWrap w:val="0"/>
            <w:vAlign w:val="top"/>
          </w:tcPr>
          <w:p w14:paraId="79FD4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13C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280" w:type="dxa"/>
            <w:noWrap w:val="0"/>
            <w:vAlign w:val="center"/>
          </w:tcPr>
          <w:p w14:paraId="76B1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6742" w:type="dxa"/>
            <w:gridSpan w:val="4"/>
            <w:noWrap w:val="0"/>
            <w:vAlign w:val="top"/>
          </w:tcPr>
          <w:p w14:paraId="1C127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BF5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104" w:type="dxa"/>
            <w:gridSpan w:val="3"/>
            <w:noWrap w:val="0"/>
            <w:vAlign w:val="center"/>
          </w:tcPr>
          <w:p w14:paraId="01F80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有领取举报奖励意愿</w:t>
            </w:r>
          </w:p>
        </w:tc>
        <w:tc>
          <w:tcPr>
            <w:tcW w:w="3918" w:type="dxa"/>
            <w:gridSpan w:val="2"/>
            <w:noWrap w:val="0"/>
            <w:vAlign w:val="top"/>
          </w:tcPr>
          <w:p w14:paraId="6EBFE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是□             否□</w:t>
            </w:r>
          </w:p>
        </w:tc>
      </w:tr>
      <w:tr w14:paraId="1940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104" w:type="dxa"/>
            <w:gridSpan w:val="3"/>
            <w:noWrap w:val="0"/>
            <w:vAlign w:val="center"/>
          </w:tcPr>
          <w:p w14:paraId="0396E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被举报单位内部工作人员</w:t>
            </w:r>
          </w:p>
        </w:tc>
        <w:tc>
          <w:tcPr>
            <w:tcW w:w="3918" w:type="dxa"/>
            <w:gridSpan w:val="2"/>
            <w:noWrap w:val="0"/>
            <w:vAlign w:val="top"/>
          </w:tcPr>
          <w:p w14:paraId="0D429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是□             否□</w:t>
            </w:r>
          </w:p>
        </w:tc>
      </w:tr>
      <w:tr w14:paraId="4087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80" w:type="dxa"/>
            <w:noWrap w:val="0"/>
            <w:vAlign w:val="center"/>
          </w:tcPr>
          <w:p w14:paraId="65CD2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举报事项</w:t>
            </w:r>
          </w:p>
        </w:tc>
        <w:tc>
          <w:tcPr>
            <w:tcW w:w="6742" w:type="dxa"/>
            <w:gridSpan w:val="4"/>
            <w:noWrap w:val="0"/>
            <w:vAlign w:val="top"/>
          </w:tcPr>
          <w:p w14:paraId="4CE5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53D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2280" w:type="dxa"/>
            <w:noWrap w:val="0"/>
            <w:vAlign w:val="center"/>
          </w:tcPr>
          <w:p w14:paraId="2588D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举报主要内容</w:t>
            </w:r>
          </w:p>
        </w:tc>
        <w:tc>
          <w:tcPr>
            <w:tcW w:w="6742" w:type="dxa"/>
            <w:gridSpan w:val="4"/>
            <w:noWrap w:val="0"/>
            <w:vAlign w:val="top"/>
          </w:tcPr>
          <w:p w14:paraId="4B3AB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  <w:p w14:paraId="278C8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  <w:p w14:paraId="5413B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  <w:p w14:paraId="1BD27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  <w:p w14:paraId="29AD9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  <w:p w14:paraId="56BF7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  <w:p w14:paraId="54EE3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127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280" w:type="dxa"/>
            <w:noWrap w:val="0"/>
            <w:vAlign w:val="center"/>
          </w:tcPr>
          <w:p w14:paraId="61F3F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举报查办结果</w:t>
            </w:r>
          </w:p>
        </w:tc>
        <w:tc>
          <w:tcPr>
            <w:tcW w:w="6742" w:type="dxa"/>
            <w:gridSpan w:val="4"/>
            <w:noWrap w:val="0"/>
            <w:vAlign w:val="center"/>
          </w:tcPr>
          <w:p w14:paraId="5DA22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EA4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280" w:type="dxa"/>
            <w:noWrap w:val="0"/>
            <w:vAlign w:val="center"/>
          </w:tcPr>
          <w:p w14:paraId="6C73F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是否符合奖励标准</w:t>
            </w:r>
          </w:p>
        </w:tc>
        <w:tc>
          <w:tcPr>
            <w:tcW w:w="6742" w:type="dxa"/>
            <w:gridSpan w:val="4"/>
            <w:noWrap w:val="0"/>
            <w:vAlign w:val="center"/>
          </w:tcPr>
          <w:p w14:paraId="1991C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是□             否□</w:t>
            </w:r>
          </w:p>
        </w:tc>
      </w:tr>
      <w:tr w14:paraId="284B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80" w:type="dxa"/>
            <w:noWrap w:val="0"/>
            <w:vAlign w:val="center"/>
          </w:tcPr>
          <w:p w14:paraId="69DA1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材料是否齐全</w:t>
            </w:r>
          </w:p>
        </w:tc>
        <w:tc>
          <w:tcPr>
            <w:tcW w:w="6742" w:type="dxa"/>
            <w:gridSpan w:val="4"/>
            <w:noWrap w:val="0"/>
            <w:vAlign w:val="center"/>
          </w:tcPr>
          <w:p w14:paraId="22A16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是□             否□</w:t>
            </w:r>
          </w:p>
        </w:tc>
      </w:tr>
      <w:tr w14:paraId="2FEA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80" w:type="dxa"/>
            <w:noWrap w:val="0"/>
            <w:vAlign w:val="center"/>
          </w:tcPr>
          <w:p w14:paraId="7366C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举报查实案值</w:t>
            </w:r>
          </w:p>
        </w:tc>
        <w:tc>
          <w:tcPr>
            <w:tcW w:w="6742" w:type="dxa"/>
            <w:gridSpan w:val="4"/>
            <w:noWrap w:val="0"/>
            <w:vAlign w:val="center"/>
          </w:tcPr>
          <w:p w14:paraId="37C90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A64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80" w:type="dxa"/>
            <w:noWrap w:val="0"/>
            <w:vAlign w:val="center"/>
          </w:tcPr>
          <w:p w14:paraId="45FD8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建议奖励金额</w:t>
            </w:r>
          </w:p>
        </w:tc>
        <w:tc>
          <w:tcPr>
            <w:tcW w:w="6742" w:type="dxa"/>
            <w:gridSpan w:val="4"/>
            <w:noWrap w:val="0"/>
            <w:vAlign w:val="center"/>
          </w:tcPr>
          <w:p w14:paraId="70B5B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046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280" w:type="dxa"/>
            <w:noWrap w:val="0"/>
            <w:vAlign w:val="center"/>
          </w:tcPr>
          <w:p w14:paraId="175B1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承办部门及</w:t>
            </w:r>
          </w:p>
          <w:p w14:paraId="7C7BF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财务部门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742" w:type="dxa"/>
            <w:gridSpan w:val="4"/>
            <w:noWrap w:val="0"/>
            <w:vAlign w:val="center"/>
          </w:tcPr>
          <w:p w14:paraId="4432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  <w:p w14:paraId="294BD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年    月    日</w:t>
            </w:r>
          </w:p>
        </w:tc>
      </w:tr>
      <w:tr w14:paraId="7832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280" w:type="dxa"/>
            <w:noWrap w:val="0"/>
            <w:vAlign w:val="center"/>
          </w:tcPr>
          <w:p w14:paraId="5772D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承办部门及</w:t>
            </w:r>
          </w:p>
          <w:p w14:paraId="000D5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财务部门分管局领导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742" w:type="dxa"/>
            <w:gridSpan w:val="4"/>
            <w:noWrap w:val="0"/>
            <w:vAlign w:val="center"/>
          </w:tcPr>
          <w:p w14:paraId="67884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</w:p>
          <w:p w14:paraId="4875B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年    月    日</w:t>
            </w:r>
          </w:p>
        </w:tc>
      </w:tr>
      <w:tr w14:paraId="1170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280" w:type="dxa"/>
            <w:noWrap w:val="0"/>
            <w:vAlign w:val="center"/>
          </w:tcPr>
          <w:p w14:paraId="621A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主要局领导</w:t>
            </w:r>
          </w:p>
          <w:p w14:paraId="04A67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审批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742" w:type="dxa"/>
            <w:gridSpan w:val="4"/>
            <w:noWrap w:val="0"/>
            <w:vAlign w:val="center"/>
          </w:tcPr>
          <w:p w14:paraId="7A33D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ind w:firstLine="3450" w:firstLineChars="115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A023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ind w:firstLine="3450" w:firstLineChars="1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</w:tc>
      </w:tr>
      <w:tr w14:paraId="0A14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280" w:type="dxa"/>
            <w:noWrap w:val="0"/>
            <w:vAlign w:val="center"/>
          </w:tcPr>
          <w:p w14:paraId="4A54F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F16D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  <w:p w14:paraId="59B73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742" w:type="dxa"/>
            <w:gridSpan w:val="4"/>
            <w:noWrap w:val="0"/>
            <w:vAlign w:val="center"/>
          </w:tcPr>
          <w:p w14:paraId="77EB4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295A6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注：本文书一式</w:t>
      </w:r>
      <w:r>
        <w:rPr>
          <w:rFonts w:hint="eastAsia" w:ascii="仿宋_GB2312" w:eastAsia="仿宋_GB2312"/>
          <w:sz w:val="28"/>
          <w:szCs w:val="28"/>
          <w:lang w:eastAsia="zh-CN"/>
        </w:rPr>
        <w:t>两</w:t>
      </w:r>
      <w:r>
        <w:rPr>
          <w:rFonts w:hint="eastAsia" w:ascii="仿宋_GB2312" w:eastAsia="仿宋_GB2312"/>
          <w:sz w:val="28"/>
          <w:szCs w:val="28"/>
        </w:rPr>
        <w:t>份，财务、入卷各一份。</w:t>
      </w:r>
    </w:p>
    <w:p w14:paraId="1E1C7A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rPr>
          <w:rFonts w:hint="eastAsia" w:ascii="黑体" w:hAnsi="黑体" w:eastAsia="黑体" w:cs="黑体"/>
          <w:sz w:val="32"/>
          <w:szCs w:val="32"/>
        </w:rPr>
      </w:pPr>
    </w:p>
    <w:p w14:paraId="06AE04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rPr>
          <w:rFonts w:hint="eastAsia" w:ascii="黑体" w:hAnsi="黑体" w:eastAsia="黑体" w:cs="黑体"/>
          <w:sz w:val="32"/>
          <w:szCs w:val="32"/>
        </w:rPr>
      </w:pPr>
    </w:p>
    <w:p w14:paraId="45958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3B95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违法违规使用医疗保障基金行为举报奖励通知书</w:t>
      </w:r>
    </w:p>
    <w:p w14:paraId="2AA4E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医保举奖通字〔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068383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rPr>
          <w:rFonts w:ascii="仿宋_GB2312" w:eastAsia="仿宋_GB2312"/>
          <w:sz w:val="32"/>
          <w:szCs w:val="32"/>
        </w:rPr>
      </w:pPr>
    </w:p>
    <w:p w14:paraId="552390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D0A4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根据《中华人民共和国社会保险法》《违法违规使用医疗保障基金举报奖励办法》和《宁夏回族自治区违法违规使用医疗保障基金举报奖励实施细则》等规定，决定对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案件举报人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予以奖励，奖金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元（大写：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）。请在接到本通知书后的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10个工作日</w:t>
      </w:r>
      <w:r>
        <w:rPr>
          <w:rFonts w:hint="eastAsia" w:ascii="仿宋_GB2312" w:eastAsia="仿宋_GB2312"/>
          <w:sz w:val="32"/>
          <w:szCs w:val="32"/>
        </w:rPr>
        <w:t>内，提供能够辨别身份的有效证明、银行账户信息或其它非现金收款方式等。如果委托他人办理现场确认，受托人还应当同时持有举报人授权委托书、举报人和受托人的有效身份证明。</w:t>
      </w:r>
    </w:p>
    <w:p w14:paraId="7508D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36"/>
        <w:rPr>
          <w:rFonts w:ascii="仿宋_GB2312" w:eastAsia="仿宋_GB2312"/>
          <w:sz w:val="32"/>
          <w:szCs w:val="32"/>
        </w:rPr>
      </w:pPr>
    </w:p>
    <w:p w14:paraId="27C4F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逾期未办理确认手续的，视为自动放弃。</w:t>
      </w:r>
    </w:p>
    <w:p w14:paraId="67D39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         联系电话（传真）：</w:t>
      </w:r>
    </w:p>
    <w:p w14:paraId="76098B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通信地址：         邮编：</w:t>
      </w:r>
    </w:p>
    <w:p w14:paraId="1FEBE7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36"/>
        <w:rPr>
          <w:rFonts w:hint="eastAsia" w:ascii="仿宋_GB2312" w:eastAsia="仿宋_GB2312"/>
          <w:sz w:val="32"/>
          <w:szCs w:val="32"/>
        </w:rPr>
      </w:pPr>
    </w:p>
    <w:p w14:paraId="15FB3587">
      <w:pPr>
        <w:pStyle w:val="16"/>
        <w:rPr>
          <w:rFonts w:hint="eastAsia"/>
        </w:rPr>
      </w:pPr>
    </w:p>
    <w:p w14:paraId="492D8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医疗保障部门（印章）</w:t>
      </w:r>
    </w:p>
    <w:p w14:paraId="21CA21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0BFED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rPr>
          <w:rFonts w:ascii="仿宋_GB2312" w:eastAsia="仿宋_GB2312"/>
          <w:sz w:val="32"/>
          <w:szCs w:val="32"/>
        </w:rPr>
      </w:pPr>
    </w:p>
    <w:p w14:paraId="5F18B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注：本文书一式两份，举报人、入卷各一份。</w:t>
      </w:r>
    </w:p>
    <w:p w14:paraId="610CC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9F55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 w14:paraId="60BA3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举报违法违规使用医疗保障基金行为奖金领取凭证</w:t>
      </w:r>
    </w:p>
    <w:p w14:paraId="2D98C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textAlignment w:val="auto"/>
        <w:rPr>
          <w:rFonts w:ascii="仿宋_GB2312" w:eastAsia="仿宋_GB2312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 w:ascii="仿宋_GB2312" w:eastAsia="仿宋_GB2312"/>
        </w:rPr>
        <w:t>医保举奖领字〔    〕   号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011"/>
        <w:gridCol w:w="1124"/>
        <w:gridCol w:w="4440"/>
      </w:tblGrid>
      <w:tr w14:paraId="79AE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7" w:type="dxa"/>
            <w:noWrap w:val="0"/>
            <w:vAlign w:val="top"/>
          </w:tcPr>
          <w:p w14:paraId="0EC1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被举报</w:t>
            </w:r>
          </w:p>
          <w:p w14:paraId="26B2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人名称</w:t>
            </w:r>
          </w:p>
        </w:tc>
        <w:tc>
          <w:tcPr>
            <w:tcW w:w="2011" w:type="dxa"/>
            <w:noWrap w:val="0"/>
            <w:vAlign w:val="top"/>
          </w:tcPr>
          <w:p w14:paraId="73CFF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24" w:type="dxa"/>
            <w:noWrap w:val="0"/>
            <w:vAlign w:val="top"/>
          </w:tcPr>
          <w:p w14:paraId="78A15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举报</w:t>
            </w:r>
          </w:p>
          <w:p w14:paraId="0B0C0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事项</w:t>
            </w:r>
          </w:p>
        </w:tc>
        <w:tc>
          <w:tcPr>
            <w:tcW w:w="4440" w:type="dxa"/>
            <w:noWrap w:val="0"/>
            <w:vAlign w:val="top"/>
          </w:tcPr>
          <w:p w14:paraId="0C73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</w:p>
        </w:tc>
      </w:tr>
      <w:tr w14:paraId="5828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 w14:paraId="1B10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奖励</w:t>
            </w:r>
            <w:r>
              <w:rPr>
                <w:rFonts w:hint="eastAsia" w:ascii="仿宋_GB2312" w:eastAsia="仿宋_GB2312"/>
                <w:lang w:eastAsia="zh-CN"/>
              </w:rPr>
              <w:t>审批表</w:t>
            </w:r>
            <w:r>
              <w:rPr>
                <w:rFonts w:hint="eastAsia" w:ascii="仿宋_GB2312" w:eastAsia="仿宋_GB2312"/>
              </w:rPr>
              <w:t>编号</w:t>
            </w:r>
          </w:p>
        </w:tc>
        <w:tc>
          <w:tcPr>
            <w:tcW w:w="2011" w:type="dxa"/>
            <w:noWrap w:val="0"/>
            <w:vAlign w:val="top"/>
          </w:tcPr>
          <w:p w14:paraId="37BC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24" w:type="dxa"/>
            <w:noWrap w:val="0"/>
            <w:vAlign w:val="top"/>
          </w:tcPr>
          <w:p w14:paraId="3685B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举报奖</w:t>
            </w:r>
          </w:p>
          <w:p w14:paraId="59CE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励数额</w:t>
            </w:r>
          </w:p>
        </w:tc>
        <w:tc>
          <w:tcPr>
            <w:tcW w:w="4440" w:type="dxa"/>
            <w:noWrap w:val="0"/>
            <w:vAlign w:val="top"/>
          </w:tcPr>
          <w:p w14:paraId="4AB51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</w:p>
        </w:tc>
      </w:tr>
      <w:tr w14:paraId="0729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7" w:type="dxa"/>
            <w:noWrap w:val="0"/>
            <w:vAlign w:val="top"/>
          </w:tcPr>
          <w:p w14:paraId="1778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经办人</w:t>
            </w:r>
          </w:p>
        </w:tc>
        <w:tc>
          <w:tcPr>
            <w:tcW w:w="2011" w:type="dxa"/>
            <w:noWrap w:val="0"/>
            <w:vAlign w:val="top"/>
          </w:tcPr>
          <w:p w14:paraId="1930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24" w:type="dxa"/>
            <w:noWrap w:val="0"/>
            <w:vAlign w:val="top"/>
          </w:tcPr>
          <w:p w14:paraId="0E729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领款人</w:t>
            </w:r>
          </w:p>
        </w:tc>
        <w:tc>
          <w:tcPr>
            <w:tcW w:w="4440" w:type="dxa"/>
            <w:noWrap w:val="0"/>
            <w:vAlign w:val="top"/>
          </w:tcPr>
          <w:p w14:paraId="561E5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</w:p>
        </w:tc>
      </w:tr>
      <w:tr w14:paraId="3262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1267" w:type="dxa"/>
            <w:noWrap w:val="0"/>
            <w:vAlign w:val="top"/>
          </w:tcPr>
          <w:p w14:paraId="387A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</w:p>
          <w:p w14:paraId="220B5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</w:p>
          <w:p w14:paraId="531A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举报奖金</w:t>
            </w:r>
          </w:p>
          <w:p w14:paraId="4EB4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领取单</w:t>
            </w:r>
          </w:p>
        </w:tc>
        <w:tc>
          <w:tcPr>
            <w:tcW w:w="7575" w:type="dxa"/>
            <w:gridSpan w:val="3"/>
            <w:noWrap w:val="0"/>
            <w:vAlign w:val="top"/>
          </w:tcPr>
          <w:p w14:paraId="0B557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  <w:p w14:paraId="14ACC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firstLine="420" w:firstLineChars="2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领到举报欺诈骗保行为奖金</w:t>
            </w:r>
            <w:r>
              <w:rPr>
                <w:rFonts w:hint="eastAsia" w:ascii="仿宋_GB2312" w:eastAsia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元(大写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</w:rPr>
              <w:t>)。</w:t>
            </w:r>
          </w:p>
          <w:p w14:paraId="5B23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</w:t>
            </w:r>
          </w:p>
          <w:p w14:paraId="54BB1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</w:pPr>
            <w:r>
              <w:rPr>
                <w:rFonts w:ascii="仿宋_GB2312" w:eastAsia="仿宋_GB2312"/>
              </w:rPr>
              <w:t xml:space="preserve">          </w:t>
            </w:r>
          </w:p>
          <w:p w14:paraId="7160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hint="eastAsia" w:ascii="仿宋_GB2312" w:eastAsia="仿宋_GB2312"/>
              </w:rPr>
            </w:pPr>
          </w:p>
          <w:p w14:paraId="31BA1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领款人（签名、手印）：</w:t>
            </w:r>
          </w:p>
          <w:p w14:paraId="59E3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身份证或者其他有效证件号码：</w:t>
            </w:r>
          </w:p>
          <w:p w14:paraId="5878C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年    月    日</w:t>
            </w:r>
          </w:p>
        </w:tc>
      </w:tr>
      <w:tr w14:paraId="23C7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</w:trPr>
        <w:tc>
          <w:tcPr>
            <w:tcW w:w="1267" w:type="dxa"/>
            <w:noWrap w:val="0"/>
            <w:vAlign w:val="center"/>
          </w:tcPr>
          <w:p w14:paraId="4DD21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领款人证件复印件</w:t>
            </w:r>
          </w:p>
        </w:tc>
        <w:tc>
          <w:tcPr>
            <w:tcW w:w="7575" w:type="dxa"/>
            <w:gridSpan w:val="3"/>
            <w:noWrap w:val="0"/>
            <w:vAlign w:val="top"/>
          </w:tcPr>
          <w:p w14:paraId="19187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textAlignment w:val="auto"/>
              <w:rPr>
                <w:rFonts w:ascii="仿宋_GB2312" w:eastAsia="仿宋_GB2312"/>
              </w:rPr>
            </w:pPr>
          </w:p>
        </w:tc>
      </w:tr>
    </w:tbl>
    <w:p w14:paraId="7D36E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注：本文书一式</w:t>
      </w:r>
      <w:r>
        <w:rPr>
          <w:rFonts w:hint="eastAsia" w:ascii="仿宋_GB2312" w:eastAsia="仿宋_GB2312"/>
          <w:sz w:val="28"/>
          <w:szCs w:val="28"/>
          <w:lang w:eastAsia="zh-CN"/>
        </w:rPr>
        <w:t>两</w:t>
      </w:r>
      <w:r>
        <w:rPr>
          <w:rFonts w:hint="eastAsia" w:ascii="仿宋_GB2312" w:eastAsia="仿宋_GB2312"/>
          <w:sz w:val="28"/>
          <w:szCs w:val="28"/>
        </w:rPr>
        <w:t>份，财务、入卷各一份。</w:t>
      </w:r>
    </w:p>
    <w:p w14:paraId="520900ED"/>
    <w:p w14:paraId="2FE360AE"/>
    <w:p w14:paraId="5CA68720">
      <w:pPr>
        <w:pStyle w:val="9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insum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zg5NjFkYTE4NjE3NDk5YmU5MmNkYTBhMmNkZmEifQ=="/>
  </w:docVars>
  <w:rsids>
    <w:rsidRoot w:val="25F76098"/>
    <w:rsid w:val="01204282"/>
    <w:rsid w:val="0DED1DE7"/>
    <w:rsid w:val="0EF97BEC"/>
    <w:rsid w:val="25F76098"/>
    <w:rsid w:val="2DF63411"/>
    <w:rsid w:val="42EE0B0F"/>
    <w:rsid w:val="453C475D"/>
    <w:rsid w:val="4AC84139"/>
    <w:rsid w:val="4DED6593"/>
    <w:rsid w:val="55A57753"/>
    <w:rsid w:val="5CB564CD"/>
    <w:rsid w:val="663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Body Text First Indent 2"/>
    <w:basedOn w:val="5"/>
    <w:next w:val="1"/>
    <w:qFormat/>
    <w:uiPriority w:val="0"/>
    <w:pPr>
      <w:spacing w:after="120"/>
      <w:ind w:left="200" w:leftChars="200" w:firstLine="420"/>
    </w:pPr>
  </w:style>
  <w:style w:type="paragraph" w:styleId="5">
    <w:name w:val="Body Text Indent"/>
    <w:basedOn w:val="1"/>
    <w:next w:val="6"/>
    <w:qFormat/>
    <w:uiPriority w:val="0"/>
    <w:pPr>
      <w:ind w:firstLine="616" w:firstLineChars="200"/>
    </w:pPr>
    <w:rPr>
      <w:rFonts w:cs="Times New Roman"/>
    </w:rPr>
  </w:style>
  <w:style w:type="paragraph" w:styleId="6">
    <w:name w:val="index 5"/>
    <w:basedOn w:val="1"/>
    <w:next w:val="1"/>
    <w:qFormat/>
    <w:uiPriority w:val="99"/>
    <w:pPr>
      <w:ind w:left="1680"/>
    </w:pPr>
    <w:rPr>
      <w:rFonts w:cs="Times New Roman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2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customStyle="1" w:styleId="13">
    <w:name w:val="font31"/>
    <w:basedOn w:val="11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4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</Words>
  <Characters>355</Characters>
  <Lines>0</Lines>
  <Paragraphs>0</Paragraphs>
  <TotalTime>41</TotalTime>
  <ScaleCrop>false</ScaleCrop>
  <LinksUpToDate>false</LinksUpToDate>
  <CharactersWithSpaces>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2024-10-16T10:53:00Z</dcterms:created>
  <dc:creator>程吉祥</dc:creator>
  <cp:lastModifiedBy>刘儒玉</cp:lastModifiedBy>
  <cp:lastPrinted>2024-10-17T02:53:00Z</cp:lastPrinted>
  <dcterms:modified xsi:type="dcterms:W3CDTF">2024-10-21T07:06:51Z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46FB7A2A37B847E7AF909785017DF27F_13</vt:lpwstr>
  </property>
</Properties>
</file>